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18A" w:rsidRPr="00D25274" w:rsidRDefault="001E718A" w:rsidP="001E718A">
      <w:pPr>
        <w:widowControl/>
        <w:shd w:val="clear" w:color="auto" w:fill="FFFFFF"/>
        <w:spacing w:before="150" w:line="525" w:lineRule="atLeast"/>
        <w:ind w:left="300" w:right="300"/>
        <w:jc w:val="center"/>
        <w:outlineLvl w:val="1"/>
        <w:rPr>
          <w:rFonts w:ascii="黑体" w:eastAsia="黑体" w:hAnsi="黑体" w:cs="宋体" w:hint="eastAsia"/>
          <w:b/>
          <w:bCs/>
          <w:kern w:val="0"/>
          <w:sz w:val="36"/>
          <w:szCs w:val="36"/>
        </w:rPr>
      </w:pPr>
      <w:bookmarkStart w:id="0" w:name="_GoBack"/>
      <w:r w:rsidRPr="00D25274">
        <w:rPr>
          <w:rFonts w:ascii="黑体" w:eastAsia="黑体" w:hAnsi="黑体" w:cs="宋体"/>
          <w:b/>
          <w:bCs/>
          <w:kern w:val="0"/>
          <w:sz w:val="36"/>
          <w:szCs w:val="36"/>
        </w:rPr>
        <w:t>关于开展武昌首义学院</w:t>
      </w:r>
      <w:r w:rsidRPr="00D25274">
        <w:rPr>
          <w:rFonts w:ascii="黑体" w:eastAsia="黑体" w:hAnsi="黑体" w:cs="宋体" w:hint="eastAsia"/>
          <w:b/>
          <w:bCs/>
          <w:kern w:val="0"/>
          <w:sz w:val="36"/>
          <w:szCs w:val="36"/>
        </w:rPr>
        <w:t>2021年度</w:t>
      </w:r>
      <w:r w:rsidRPr="00D25274">
        <w:rPr>
          <w:rFonts w:ascii="黑体" w:eastAsia="黑体" w:hAnsi="黑体" w:cs="宋体"/>
          <w:b/>
          <w:bCs/>
          <w:kern w:val="0"/>
          <w:sz w:val="36"/>
          <w:szCs w:val="36"/>
        </w:rPr>
        <w:t>“课程思政”教学改革示范课程项目中期检查的通知</w:t>
      </w:r>
      <w:bookmarkEnd w:id="0"/>
    </w:p>
    <w:p w:rsidR="001E718A" w:rsidRDefault="001E718A" w:rsidP="001E718A">
      <w:pPr>
        <w:rPr>
          <w:rFonts w:ascii="仿宋_GB2312" w:eastAsia="仿宋_GB2312"/>
          <w:sz w:val="28"/>
          <w:szCs w:val="28"/>
        </w:rPr>
      </w:pP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全校各单位：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1E718A">
        <w:rPr>
          <w:rFonts w:ascii="仿宋_GB2312" w:eastAsia="仿宋_GB2312" w:hint="eastAsia"/>
          <w:sz w:val="28"/>
          <w:szCs w:val="28"/>
        </w:rPr>
        <w:t>根据《武昌首义学院课程思政实施方案》（院党〔2020〕2号）、《关于开展2021年度武昌首义学院“课程思政”教学改革示范课程申报工作的通知》（</w:t>
      </w:r>
      <w:proofErr w:type="gramStart"/>
      <w:r w:rsidRPr="001E718A">
        <w:rPr>
          <w:rFonts w:ascii="仿宋_GB2312" w:eastAsia="仿宋_GB2312" w:hint="eastAsia"/>
          <w:sz w:val="28"/>
          <w:szCs w:val="28"/>
        </w:rPr>
        <w:t>院教〔2021〕</w:t>
      </w:r>
      <w:proofErr w:type="gramEnd"/>
      <w:r w:rsidRPr="001E718A">
        <w:rPr>
          <w:rFonts w:ascii="仿宋_GB2312" w:eastAsia="仿宋_GB2312" w:hint="eastAsia"/>
          <w:sz w:val="28"/>
          <w:szCs w:val="28"/>
        </w:rPr>
        <w:t>62号）和《关于公布2021年武昌首义学院“课程思政”教学改革示范课程项目评审结果的通知》（</w:t>
      </w:r>
      <w:proofErr w:type="gramStart"/>
      <w:r w:rsidRPr="001E718A">
        <w:rPr>
          <w:rFonts w:ascii="仿宋_GB2312" w:eastAsia="仿宋_GB2312" w:hint="eastAsia"/>
          <w:sz w:val="28"/>
          <w:szCs w:val="28"/>
        </w:rPr>
        <w:t>院教〔2021〕</w:t>
      </w:r>
      <w:proofErr w:type="gramEnd"/>
      <w:r w:rsidRPr="001E718A">
        <w:rPr>
          <w:rFonts w:ascii="仿宋_GB2312" w:eastAsia="仿宋_GB2312" w:hint="eastAsia"/>
          <w:sz w:val="28"/>
          <w:szCs w:val="28"/>
        </w:rPr>
        <w:t>77号）文件要求，请已获批的1</w:t>
      </w:r>
      <w:r>
        <w:rPr>
          <w:rFonts w:ascii="仿宋_GB2312" w:eastAsia="仿宋_GB2312" w:hint="eastAsia"/>
          <w:sz w:val="28"/>
          <w:szCs w:val="28"/>
        </w:rPr>
        <w:t>5</w:t>
      </w:r>
      <w:r w:rsidRPr="001E718A">
        <w:rPr>
          <w:rFonts w:ascii="仿宋_GB2312" w:eastAsia="仿宋_GB2312" w:hint="eastAsia"/>
          <w:sz w:val="28"/>
          <w:szCs w:val="28"/>
        </w:rPr>
        <w:t>门课程的负责人结合课程开课时间申请开展中期检查。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一、中期检查要求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1、提供1节“课程思政示范教学公开课”的上课时间及本节课的教学设计详案（格式参照武昌首义学院教案），教务处组织听课。（第一轮课程开设期间）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2、简写教师“课程思政”活动执行情况报告（格式不限，不低于800字）。（第一轮课结束后）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二、开展时间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202</w:t>
      </w:r>
      <w:r>
        <w:rPr>
          <w:rFonts w:ascii="仿宋_GB2312" w:eastAsia="仿宋_GB2312" w:hint="eastAsia"/>
          <w:sz w:val="28"/>
          <w:szCs w:val="28"/>
        </w:rPr>
        <w:t>1</w:t>
      </w:r>
      <w:r w:rsidRPr="001E718A">
        <w:rPr>
          <w:rFonts w:ascii="仿宋_GB2312" w:eastAsia="仿宋_GB2312" w:hint="eastAsia"/>
          <w:sz w:val="28"/>
          <w:szCs w:val="28"/>
        </w:rPr>
        <w:t>-202</w:t>
      </w:r>
      <w:r>
        <w:rPr>
          <w:rFonts w:ascii="仿宋_GB2312" w:eastAsia="仿宋_GB2312" w:hint="eastAsia"/>
          <w:sz w:val="28"/>
          <w:szCs w:val="28"/>
        </w:rPr>
        <w:t>2</w:t>
      </w:r>
      <w:r w:rsidRPr="001E718A">
        <w:rPr>
          <w:rFonts w:ascii="仿宋_GB2312" w:eastAsia="仿宋_GB2312" w:hint="eastAsia"/>
          <w:sz w:val="28"/>
          <w:szCs w:val="28"/>
        </w:rPr>
        <w:t>-2学期及202</w:t>
      </w:r>
      <w:r>
        <w:rPr>
          <w:rFonts w:ascii="仿宋_GB2312" w:eastAsia="仿宋_GB2312" w:hint="eastAsia"/>
          <w:sz w:val="28"/>
          <w:szCs w:val="28"/>
        </w:rPr>
        <w:t>2</w:t>
      </w:r>
      <w:r w:rsidRPr="001E718A">
        <w:rPr>
          <w:rFonts w:ascii="仿宋_GB2312" w:eastAsia="仿宋_GB2312" w:hint="eastAsia"/>
          <w:sz w:val="28"/>
          <w:szCs w:val="28"/>
        </w:rPr>
        <w:t>-202</w:t>
      </w:r>
      <w:r>
        <w:rPr>
          <w:rFonts w:ascii="仿宋_GB2312" w:eastAsia="仿宋_GB2312" w:hint="eastAsia"/>
          <w:sz w:val="28"/>
          <w:szCs w:val="28"/>
        </w:rPr>
        <w:t>3</w:t>
      </w:r>
      <w:r w:rsidRPr="001E718A">
        <w:rPr>
          <w:rFonts w:ascii="仿宋_GB2312" w:eastAsia="仿宋_GB2312" w:hint="eastAsia"/>
          <w:sz w:val="28"/>
          <w:szCs w:val="28"/>
        </w:rPr>
        <w:t>-1学期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三、注意事项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1、“课程思政示范教学公开课”时间请至少于听课时间前2天提交可听课时间表（详见附件）电子版至邮箱：291073200@qq.com，盖院章的纸质版1份交至行政楼204办公室林琳。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lastRenderedPageBreak/>
        <w:t>2、教学设计详案、“课程思政”活动执行情况报告的电子版提交至邮箱291073200@qq.com，盖院章的纸质版1份交至行政楼204办公室林琳。</w:t>
      </w:r>
    </w:p>
    <w:p w:rsidR="001E718A" w:rsidRDefault="001E718A" w:rsidP="001E718A">
      <w:pPr>
        <w:rPr>
          <w:rFonts w:ascii="仿宋_GB2312" w:eastAsia="仿宋_GB2312" w:hint="eastAsia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 xml:space="preserve">   未开展中期检查的项目</w:t>
      </w:r>
      <w:r w:rsidR="000128C4">
        <w:rPr>
          <w:rFonts w:ascii="仿宋_GB2312" w:eastAsia="仿宋_GB2312" w:hint="eastAsia"/>
          <w:sz w:val="28"/>
          <w:szCs w:val="28"/>
        </w:rPr>
        <w:t>不能</w:t>
      </w:r>
      <w:r w:rsidRPr="001E718A">
        <w:rPr>
          <w:rFonts w:ascii="仿宋_GB2312" w:eastAsia="仿宋_GB2312" w:hint="eastAsia"/>
          <w:sz w:val="28"/>
          <w:szCs w:val="28"/>
        </w:rPr>
        <w:t>结题，请各教学单位协助督促相关教师开展中期检查工作。其他未尽事宜，请及时与教务处204办公室联系，联系人：林琳，电话：88426440。</w:t>
      </w:r>
    </w:p>
    <w:p w:rsidR="00D25274" w:rsidRPr="001E718A" w:rsidRDefault="00D25274" w:rsidP="001E718A">
      <w:pPr>
        <w:rPr>
          <w:rFonts w:ascii="仿宋_GB2312" w:eastAsia="仿宋_GB2312"/>
          <w:sz w:val="28"/>
          <w:szCs w:val="28"/>
        </w:rPr>
      </w:pP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附件：“课程思政示范教学公开课”可听课时间表</w:t>
      </w:r>
    </w:p>
    <w:p w:rsidR="001E718A" w:rsidRPr="001E718A" w:rsidRDefault="001E718A" w:rsidP="001E718A">
      <w:pPr>
        <w:rPr>
          <w:rFonts w:ascii="仿宋_GB2312" w:eastAsia="仿宋_GB2312"/>
          <w:sz w:val="28"/>
          <w:szCs w:val="28"/>
        </w:rPr>
      </w:pPr>
    </w:p>
    <w:p w:rsidR="001E718A" w:rsidRPr="001E718A" w:rsidRDefault="001E718A" w:rsidP="001E718A">
      <w:pPr>
        <w:jc w:val="right"/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武昌首义学院</w:t>
      </w:r>
    </w:p>
    <w:p w:rsidR="00BD0490" w:rsidRPr="001E718A" w:rsidRDefault="001E718A" w:rsidP="001E718A">
      <w:pPr>
        <w:jc w:val="right"/>
        <w:rPr>
          <w:rFonts w:ascii="仿宋_GB2312" w:eastAsia="仿宋_GB2312"/>
          <w:sz w:val="28"/>
          <w:szCs w:val="28"/>
        </w:rPr>
      </w:pPr>
      <w:r w:rsidRPr="001E718A">
        <w:rPr>
          <w:rFonts w:ascii="仿宋_GB2312" w:eastAsia="仿宋_GB2312" w:hint="eastAsia"/>
          <w:sz w:val="28"/>
          <w:szCs w:val="28"/>
        </w:rPr>
        <w:t>202</w:t>
      </w:r>
      <w:r w:rsidR="00570318">
        <w:rPr>
          <w:rFonts w:ascii="仿宋_GB2312" w:eastAsia="仿宋_GB2312" w:hint="eastAsia"/>
          <w:sz w:val="28"/>
          <w:szCs w:val="28"/>
        </w:rPr>
        <w:t>2</w:t>
      </w:r>
      <w:r w:rsidRPr="001E718A">
        <w:rPr>
          <w:rFonts w:ascii="仿宋_GB2312" w:eastAsia="仿宋_GB2312" w:hint="eastAsia"/>
          <w:sz w:val="28"/>
          <w:szCs w:val="28"/>
        </w:rPr>
        <w:t>年</w:t>
      </w:r>
      <w:r w:rsidR="00570318">
        <w:rPr>
          <w:rFonts w:ascii="仿宋_GB2312" w:eastAsia="仿宋_GB2312" w:hint="eastAsia"/>
          <w:sz w:val="28"/>
          <w:szCs w:val="28"/>
        </w:rPr>
        <w:t>3</w:t>
      </w:r>
      <w:r w:rsidRPr="001E718A">
        <w:rPr>
          <w:rFonts w:ascii="仿宋_GB2312" w:eastAsia="仿宋_GB2312" w:hint="eastAsia"/>
          <w:sz w:val="28"/>
          <w:szCs w:val="28"/>
        </w:rPr>
        <w:t>月</w:t>
      </w:r>
      <w:r w:rsidR="00570318">
        <w:rPr>
          <w:rFonts w:ascii="仿宋_GB2312" w:eastAsia="仿宋_GB2312" w:hint="eastAsia"/>
          <w:sz w:val="28"/>
          <w:szCs w:val="28"/>
        </w:rPr>
        <w:t>30</w:t>
      </w:r>
      <w:r w:rsidRPr="001E718A">
        <w:rPr>
          <w:rFonts w:ascii="仿宋_GB2312" w:eastAsia="仿宋_GB2312" w:hint="eastAsia"/>
          <w:sz w:val="28"/>
          <w:szCs w:val="28"/>
        </w:rPr>
        <w:t>日</w:t>
      </w:r>
    </w:p>
    <w:sectPr w:rsidR="00BD0490" w:rsidRPr="001E7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1F7"/>
    <w:rsid w:val="000128C4"/>
    <w:rsid w:val="001E718A"/>
    <w:rsid w:val="00570318"/>
    <w:rsid w:val="00A121F7"/>
    <w:rsid w:val="00BD0490"/>
    <w:rsid w:val="00D2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03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03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03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03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2022-03-30T01:08:00Z</cp:lastPrinted>
  <dcterms:created xsi:type="dcterms:W3CDTF">2022-03-30T00:59:00Z</dcterms:created>
  <dcterms:modified xsi:type="dcterms:W3CDTF">2022-03-30T01:33:00Z</dcterms:modified>
</cp:coreProperties>
</file>