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654484">
      <w:pPr>
        <w:jc w:val="left"/>
        <w:rPr>
          <w:rFonts w:hint="default" w:ascii="Times New Roman" w:hAnsi="Times New Roman" w:eastAsia="仿宋_GB2312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 xml:space="preserve">附件2 </w:t>
      </w:r>
      <w:r>
        <w:rPr>
          <w:rFonts w:hint="default" w:ascii="Times New Roman" w:hAnsi="Times New Roman" w:eastAsia="仿宋_GB2312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b/>
          <w:bCs/>
          <w:sz w:val="28"/>
          <w:szCs w:val="28"/>
          <w:lang w:val="en-US" w:eastAsia="zh-CN"/>
        </w:rPr>
        <w:t>到课率为100%的重点抽查课堂情况一览表</w:t>
      </w:r>
    </w:p>
    <w:tbl>
      <w:tblPr>
        <w:tblStyle w:val="2"/>
        <w:tblW w:w="860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1191"/>
        <w:gridCol w:w="1030"/>
        <w:gridCol w:w="1050"/>
        <w:gridCol w:w="1350"/>
        <w:gridCol w:w="1000"/>
        <w:gridCol w:w="1788"/>
      </w:tblGrid>
      <w:tr w14:paraId="54627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59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教学班组成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1C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检查时间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11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上课节次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20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上课地点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C1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9E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教师姓名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10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开课学院</w:t>
            </w:r>
          </w:p>
        </w:tc>
      </w:tr>
      <w:tr w14:paraId="481C9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10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环境2301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EA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9月1日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C6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1-2节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D2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18-416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AD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固体废物处理与处置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C2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潘婵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11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城建学院</w:t>
            </w:r>
          </w:p>
        </w:tc>
      </w:tr>
      <w:tr w14:paraId="635AD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69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英语2201;英语2202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F7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9月1日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D2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1-2节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DB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语-302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1C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英语教学法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93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许敏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56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外国语与教育学院</w:t>
            </w:r>
          </w:p>
        </w:tc>
      </w:tr>
      <w:tr w14:paraId="24E485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53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翻译2401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74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9月1日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D7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5-6节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6A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语-306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D5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综合英语3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4C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郑龙悦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98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外国语与教育学院</w:t>
            </w:r>
          </w:p>
        </w:tc>
      </w:tr>
      <w:tr w14:paraId="2A7C8F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2C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环设（景观设计）2204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60F0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9月1日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E2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1-4节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03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19-208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AC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专业摄影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BB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刘祎瑶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52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艺术设计学院</w:t>
            </w:r>
          </w:p>
        </w:tc>
      </w:tr>
      <w:tr w14:paraId="723C8F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B0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产品2301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55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9月1日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03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1-4节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DD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19-306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4A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可持续设计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3C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王纯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AC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艺术设计学院</w:t>
            </w:r>
          </w:p>
        </w:tc>
      </w:tr>
      <w:tr w14:paraId="3683E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15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自动化（智能）2301;自动化（智能）2302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F7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9月1日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E5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3-4节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B0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18-612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93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计算机控制技术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9D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陈强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49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机电与自动化学院</w:t>
            </w:r>
          </w:p>
        </w:tc>
      </w:tr>
      <w:tr w14:paraId="7E1B4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F3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法学2403;法学2404;法学2405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9C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9月1日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99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1-2节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76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11-509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6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物权法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15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向玲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93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新闻与文法学院</w:t>
            </w:r>
          </w:p>
        </w:tc>
      </w:tr>
      <w:tr w14:paraId="78343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88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新闻2401;新闻2402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1F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9月1日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9B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1-2节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82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11-110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E2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新闻摄影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2C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易霜剑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08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新闻与文法学院</w:t>
            </w:r>
          </w:p>
        </w:tc>
      </w:tr>
      <w:tr w14:paraId="17A99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6D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财管专2404;财管专2405;财管专2406;财管专2407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93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9月1日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0D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5-6节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05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教学楼B227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E8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初级财务管理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01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吴小雅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88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经济管理学院</w:t>
            </w:r>
          </w:p>
        </w:tc>
      </w:tr>
      <w:tr w14:paraId="0B32C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98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智能专2401;智能专2402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BE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9月1日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27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1-2节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9F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教学楼A203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F6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数据库技术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84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张镇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C3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信息科学与</w:t>
            </w:r>
          </w:p>
          <w:p w14:paraId="3D86B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工程学院</w:t>
            </w:r>
          </w:p>
        </w:tc>
      </w:tr>
      <w:tr w14:paraId="4C62F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7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A5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计应专（腾讯）2402;计应专（腾讯）2404;计应专（腾讯）2405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B3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9月1日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46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5-8节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46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实验楼203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6A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Vue框架开发技术(企业)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0A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夏冬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16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信息科学与</w:t>
            </w:r>
          </w:p>
          <w:p w14:paraId="2B34E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工程学院</w:t>
            </w:r>
          </w:p>
        </w:tc>
      </w:tr>
      <w:tr w14:paraId="38019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A6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广电2301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47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9月2日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FC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3-4节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4B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18-110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F2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纪录片创作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A2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柯珂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29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新闻与文法学院</w:t>
            </w:r>
          </w:p>
        </w:tc>
      </w:tr>
      <w:tr w14:paraId="773C5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66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翻译2201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91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9月2日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19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1-2节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EF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语-306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12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研究方法与学术写作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11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张曼妮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B9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外国语与教育学院</w:t>
            </w:r>
          </w:p>
        </w:tc>
      </w:tr>
      <w:tr w14:paraId="20A2CA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0C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英语2201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E6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9月2日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EE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5-6节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A4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语-305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AD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学术论文写作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C9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郑碧君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BD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外国语与教育学院</w:t>
            </w:r>
          </w:p>
        </w:tc>
      </w:tr>
      <w:tr w14:paraId="12576C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A5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广电2201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0A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9月2日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40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1-2节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D2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11-601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3E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网络直播业态研究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13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曾毅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AF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新闻与文法学院</w:t>
            </w:r>
          </w:p>
        </w:tc>
      </w:tr>
      <w:tr w14:paraId="5F920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98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国贸2301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F1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9月2日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81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5-6节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0F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11-407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34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海关实务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2B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班蕾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BD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经济管理学院</w:t>
            </w:r>
          </w:p>
        </w:tc>
      </w:tr>
      <w:tr w14:paraId="5224A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11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机器人zsb2501;机器人zsb2502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4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9月2日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6D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1-2节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A29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11-307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93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机械原理D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BB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胡素文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F0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机电与自动化学院</w:t>
            </w:r>
          </w:p>
        </w:tc>
      </w:tr>
      <w:tr w14:paraId="27284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9F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生物2401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02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9月2日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B1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3-4节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44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11-107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AF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无机与分析化学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2A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刘红英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9F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城市建设学院</w:t>
            </w:r>
          </w:p>
        </w:tc>
      </w:tr>
      <w:tr w14:paraId="42DDC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8B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电气2401;电气2402;电气2403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08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9月2日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E3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5-6节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74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11-103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B7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大学物理2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16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杨应平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E8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基础科学部</w:t>
            </w:r>
          </w:p>
        </w:tc>
      </w:tr>
      <w:tr w14:paraId="0D5620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AB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建工专2401;建工专2402;建工专2403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EA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9月2日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D2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1-2节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30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5"/>
                <w:rFonts w:hint="eastAsia" w:ascii="宋体" w:hAnsi="宋体" w:eastAsia="宋体" w:cs="宋体"/>
                <w:sz w:val="18"/>
                <w:szCs w:val="18"/>
                <w:lang w:val="en-US" w:eastAsia="zh-CN" w:bidi="ar"/>
              </w:rPr>
              <w:t>教学楼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B219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22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工程结构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A5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胡高茜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8B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城市建设学院</w:t>
            </w:r>
          </w:p>
        </w:tc>
      </w:tr>
      <w:tr w14:paraId="21735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05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物联网2301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51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9月2日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C6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5-6节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41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18-410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EB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数据库原理与技术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29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徐琴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A2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信息科学与</w:t>
            </w:r>
          </w:p>
          <w:p w14:paraId="4A6FC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工程学院</w:t>
            </w:r>
          </w:p>
        </w:tc>
      </w:tr>
      <w:tr w14:paraId="5A66F2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7A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智能制造2401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F4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9月2日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CF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3-4节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27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计-202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E3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计算机辅助设计E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AE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张航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4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机电与自动化学院</w:t>
            </w:r>
          </w:p>
        </w:tc>
      </w:tr>
      <w:tr w14:paraId="1005C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6E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财管专2407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9月2日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78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1-4节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19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实验楼204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F0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财务大数据基础（企业）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CF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费悦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30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经济管理学院</w:t>
            </w:r>
          </w:p>
        </w:tc>
      </w:tr>
      <w:tr w14:paraId="18502A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A3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软件专2401;软件专2402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2E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9月2日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35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5-6节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21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实验楼226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49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Web前端开发框架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B8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王佳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DF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信息科学与</w:t>
            </w:r>
          </w:p>
          <w:p w14:paraId="18E0D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工程学院</w:t>
            </w:r>
          </w:p>
        </w:tc>
      </w:tr>
      <w:tr w14:paraId="2DE26C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60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市营zsb2401;市营zsb2402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70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9月2日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13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1-2节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E8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18-107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7C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大数据营销概论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B2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郑力翔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71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经济管理学院</w:t>
            </w:r>
          </w:p>
        </w:tc>
      </w:tr>
      <w:tr w14:paraId="21273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4D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市营2301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31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9月2日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8A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3-4节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56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18-107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00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大数据营销概论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76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郑力翔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BB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经济管理学院</w:t>
            </w:r>
          </w:p>
        </w:tc>
      </w:tr>
      <w:tr w14:paraId="5209A3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94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电气zsb2501;电气zsb2502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AE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9月2日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32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5-6节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9A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18-206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89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单片机及控制系统设计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E3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汪媛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2E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机电与自动化学院</w:t>
            </w:r>
          </w:p>
        </w:tc>
      </w:tr>
      <w:tr w14:paraId="08AB6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86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建工专2404;建工专2405;建工专2406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25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9月2日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CC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5-6节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EE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教学楼B218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F1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工程设备与识图（企业）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6A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陈云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21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城市建设学院</w:t>
            </w:r>
          </w:p>
        </w:tc>
      </w:tr>
      <w:tr w14:paraId="2DA24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07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机电专2407;机电专2408;机电专2409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79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9月3日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42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5-6节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16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实验楼123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0D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工业机器人现场编程与调试2（企业）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B1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陈亮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E6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机电与自动化学院</w:t>
            </w:r>
          </w:p>
        </w:tc>
      </w:tr>
      <w:tr w14:paraId="469D29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01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视传2303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A8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9月3日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9E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1-4节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16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19-112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F7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陶瓷艺术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C7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张操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35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艺术设计学院</w:t>
            </w:r>
          </w:p>
        </w:tc>
      </w:tr>
      <w:tr w14:paraId="7F0B8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EF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动画2402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BF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9月3日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F6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5-8节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DD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19-208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B8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摄影摄像原理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CC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许亚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36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艺术设计学院</w:t>
            </w:r>
          </w:p>
        </w:tc>
      </w:tr>
      <w:tr w14:paraId="713A2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8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14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计科zsb2501;计科zsb2502;计科zsb2503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83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9月3日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67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1-2节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85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18-602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3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工程数学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3D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李春桃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E4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基础科学部</w:t>
            </w:r>
          </w:p>
        </w:tc>
      </w:tr>
      <w:tr w14:paraId="5E958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07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电气2301;电气2302;电气2303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84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9月3日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8B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5-6节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B6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18-401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55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电气工程基础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DB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郭磊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72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机电与自动化学院</w:t>
            </w:r>
          </w:p>
        </w:tc>
      </w:tr>
      <w:tr w14:paraId="65A8B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5A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生物2301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A5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9月3日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28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1-2节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7A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18-114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FA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生物分离工程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6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张兴明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B8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城市建设学院</w:t>
            </w:r>
          </w:p>
        </w:tc>
      </w:tr>
      <w:tr w14:paraId="6CC40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34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电气zsb2501;电气zsb2502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95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9月3日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F5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5-6节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76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18-108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DF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电工电子技术基础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32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张霞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BD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机电与自动化学院</w:t>
            </w:r>
          </w:p>
        </w:tc>
      </w:tr>
      <w:tr w14:paraId="61D1D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F5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英语zsb2401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3B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9月3日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4D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1-2节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9D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语-302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D5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学术论文写作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47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张琦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74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外国语与教育学院</w:t>
            </w:r>
          </w:p>
        </w:tc>
      </w:tr>
      <w:tr w14:paraId="48698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6A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新媒体2301;新媒体2302;新媒体2303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7F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9月3日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21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1-2节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A4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计-202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E8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产品原型设计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A6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代珊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17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新闻与文法学院</w:t>
            </w:r>
          </w:p>
        </w:tc>
      </w:tr>
      <w:tr w14:paraId="5C272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8" w:hRule="atLeast"/>
        </w:trPr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A7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建工专2404;建工专2405;建工专2406</w:t>
            </w:r>
          </w:p>
        </w:tc>
        <w:tc>
          <w:tcPr>
            <w:tcW w:w="1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35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9月3日</w:t>
            </w:r>
          </w:p>
        </w:tc>
        <w:tc>
          <w:tcPr>
            <w:tcW w:w="1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17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5-6节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0E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教学楼B219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E6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建筑法规（企业）</w:t>
            </w:r>
          </w:p>
        </w:tc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47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王孔子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B0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城市建设学院</w:t>
            </w:r>
          </w:p>
        </w:tc>
      </w:tr>
    </w:tbl>
    <w:p w14:paraId="250F4217">
      <w:pPr>
        <w:rPr>
          <w:rFonts w:hint="default" w:ascii="Times New Roman" w:hAnsi="Times New Roman" w:eastAsia="仿宋_GB2312" w:cs="Times New Roman"/>
          <w:lang w:val="en-US" w:eastAsia="zh-CN"/>
        </w:rPr>
      </w:pPr>
      <w:bookmarkStart w:id="0" w:name="_GoBack"/>
      <w:bookmarkEnd w:id="0"/>
    </w:p>
    <w:p w14:paraId="0FA5AE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D20AA"/>
    <w:rsid w:val="3F2B35CC"/>
    <w:rsid w:val="518C60C3"/>
    <w:rsid w:val="6B10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ascii="Arial" w:hAnsi="Arial" w:cs="Arial"/>
      <w:b/>
      <w:bCs/>
      <w:color w:val="000000"/>
      <w:sz w:val="20"/>
      <w:szCs w:val="20"/>
      <w:u w:val="none"/>
    </w:rPr>
  </w:style>
  <w:style w:type="character" w:customStyle="1" w:styleId="5">
    <w:name w:val="font11"/>
    <w:basedOn w:val="3"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1117</Words>
  <Characters>1780</Characters>
  <Lines>0</Lines>
  <Paragraphs>0</Paragraphs>
  <TotalTime>0</TotalTime>
  <ScaleCrop>false</ScaleCrop>
  <LinksUpToDate>false</LinksUpToDate>
  <CharactersWithSpaces>1786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2025-09-09T07:23:00Z</dcterms:created>
  <dc:creator>陈明</dc:creator>
  <cp:lastModifiedBy>茗小明</cp:lastModifiedBy>
  <dcterms:modified xsi:type="dcterms:W3CDTF">2025-09-09T07:32:16Z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eyJoZGlkIjoiMTg2ZjlhYjA4ZDZkYWMwNTRhNTZlZTY2ZmExZWJlMDUiLCJ1c2VySWQiOiIzMTc0MTM5NzkifQ==</vt:lpwstr>
  </property>
  <property fmtid="{D5CDD505-2E9C-101B-9397-08002B2CF9AE}" pid="4" name="ICV">
    <vt:lpwstr>66567A9073EF45DB85D41B275D1516B8_12</vt:lpwstr>
  </property>
</Properties>
</file>